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5D6" w:rsidRDefault="001375D6" w:rsidP="001101F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375D6" w:rsidRDefault="001375D6" w:rsidP="001101F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01867" w:rsidRPr="001101F2" w:rsidRDefault="00601867" w:rsidP="001101F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110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Звіт</w:t>
      </w:r>
      <w:proofErr w:type="spellEnd"/>
      <w:r w:rsidRPr="00110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 </w:t>
      </w:r>
      <w:proofErr w:type="spellStart"/>
      <w:r w:rsidRPr="00110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задоволення</w:t>
      </w:r>
      <w:proofErr w:type="spellEnd"/>
      <w:r w:rsidRPr="00110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10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запитів</w:t>
      </w:r>
      <w:proofErr w:type="spellEnd"/>
      <w:r w:rsidRPr="00110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110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публічну</w:t>
      </w:r>
      <w:proofErr w:type="spellEnd"/>
      <w:r w:rsidRPr="00110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10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інформацію</w:t>
      </w:r>
      <w:proofErr w:type="spellEnd"/>
      <w:r w:rsidRPr="00110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101F2" w:rsidRPr="001101F2" w:rsidRDefault="001101F2" w:rsidP="001101F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101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 Миколаївській сільській раді Дніпровського району</w:t>
      </w:r>
    </w:p>
    <w:p w:rsidR="001101F2" w:rsidRDefault="004A08CC" w:rsidP="001101F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період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01.</w:t>
      </w:r>
      <w:r w:rsidR="00C25FC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01</w:t>
      </w:r>
      <w:r w:rsidR="001101F2" w:rsidRPr="00110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C25FC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="00011D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р.</w:t>
      </w:r>
      <w:r w:rsidR="001101F2" w:rsidRPr="00110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="00EF269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="001101F2" w:rsidRPr="00110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C25FC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03</w:t>
      </w:r>
      <w:r w:rsidR="001101F2" w:rsidRPr="00110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C25FC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="00011D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р.</w:t>
      </w:r>
    </w:p>
    <w:p w:rsidR="00011DAA" w:rsidRPr="00601867" w:rsidRDefault="00011DAA" w:rsidP="001101F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10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7"/>
        <w:gridCol w:w="5528"/>
        <w:gridCol w:w="1418"/>
      </w:tblGrid>
      <w:tr w:rsidR="00995168" w:rsidRPr="00601867" w:rsidTr="00EF731B">
        <w:trPr>
          <w:jc w:val="center"/>
        </w:trPr>
        <w:tc>
          <w:tcPr>
            <w:tcW w:w="3157" w:type="dxa"/>
            <w:tcBorders>
              <w:top w:val="single" w:sz="6" w:space="0" w:color="E8EDF2"/>
              <w:left w:val="single" w:sz="6" w:space="0" w:color="E8EDF2"/>
              <w:bottom w:val="single" w:sz="6" w:space="0" w:color="E8EDF2"/>
              <w:right w:val="single" w:sz="6" w:space="0" w:color="E8EDF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867" w:rsidRPr="00601867" w:rsidRDefault="00601867" w:rsidP="00601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601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601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1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запитів</w:t>
            </w:r>
            <w:proofErr w:type="spellEnd"/>
          </w:p>
        </w:tc>
        <w:tc>
          <w:tcPr>
            <w:tcW w:w="5528" w:type="dxa"/>
            <w:tcBorders>
              <w:top w:val="single" w:sz="6" w:space="0" w:color="E8EDF2"/>
              <w:left w:val="single" w:sz="6" w:space="0" w:color="E8EDF2"/>
              <w:bottom w:val="single" w:sz="6" w:space="0" w:color="E8EDF2"/>
              <w:right w:val="single" w:sz="6" w:space="0" w:color="E8EDF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867" w:rsidRPr="00601867" w:rsidRDefault="00601867" w:rsidP="0011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6" w:space="0" w:color="E8EDF2"/>
              <w:left w:val="single" w:sz="6" w:space="0" w:color="E8EDF2"/>
              <w:bottom w:val="single" w:sz="6" w:space="0" w:color="E8EDF2"/>
              <w:right w:val="single" w:sz="6" w:space="0" w:color="E8EDF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01867" w:rsidRPr="006A106B" w:rsidRDefault="00C25FC9" w:rsidP="00A97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</w:tr>
      <w:tr w:rsidR="006A106B" w:rsidRPr="00601867" w:rsidTr="00EF731B">
        <w:trPr>
          <w:jc w:val="center"/>
        </w:trPr>
        <w:tc>
          <w:tcPr>
            <w:tcW w:w="3157" w:type="dxa"/>
            <w:tcBorders>
              <w:top w:val="single" w:sz="6" w:space="0" w:color="E8EDF2"/>
              <w:left w:val="single" w:sz="6" w:space="0" w:color="E8EDF2"/>
              <w:bottom w:val="single" w:sz="6" w:space="0" w:color="E8EDF2"/>
              <w:right w:val="single" w:sz="6" w:space="0" w:color="E8EDF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A106B" w:rsidRPr="00601867" w:rsidRDefault="006A106B" w:rsidP="00995168">
            <w:pPr>
              <w:spacing w:after="0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1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 формою </w:t>
            </w:r>
            <w:proofErr w:type="spellStart"/>
            <w:r w:rsidRPr="00601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подання</w:t>
            </w:r>
            <w:proofErr w:type="spellEnd"/>
          </w:p>
        </w:tc>
        <w:tc>
          <w:tcPr>
            <w:tcW w:w="5528" w:type="dxa"/>
            <w:tcBorders>
              <w:top w:val="single" w:sz="6" w:space="0" w:color="E8EDF2"/>
              <w:left w:val="single" w:sz="6" w:space="0" w:color="E8EDF2"/>
              <w:bottom w:val="single" w:sz="6" w:space="0" w:color="E8EDF2"/>
              <w:right w:val="single" w:sz="6" w:space="0" w:color="E8EDF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A106B" w:rsidRPr="001101F2" w:rsidRDefault="006A106B" w:rsidP="0060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10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Електронна</w:t>
            </w:r>
            <w:proofErr w:type="spellEnd"/>
            <w:r w:rsidRPr="00110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0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пошта</w:t>
            </w:r>
            <w:proofErr w:type="spellEnd"/>
            <w:r w:rsidRPr="00110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Письмове</w:t>
            </w:r>
            <w:proofErr w:type="spellEnd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звернення</w:t>
            </w:r>
            <w:proofErr w:type="spellEnd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101F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Телефоном</w:t>
            </w:r>
          </w:p>
          <w:p w:rsidR="006A106B" w:rsidRPr="001101F2" w:rsidRDefault="006A106B" w:rsidP="0060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01F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Усно</w:t>
            </w:r>
          </w:p>
          <w:p w:rsidR="006A106B" w:rsidRPr="00601867" w:rsidRDefault="006A106B" w:rsidP="0060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6" w:space="0" w:color="E8EDF2"/>
              <w:left w:val="single" w:sz="6" w:space="0" w:color="E8EDF2"/>
              <w:bottom w:val="single" w:sz="6" w:space="0" w:color="E8EDF2"/>
              <w:right w:val="single" w:sz="6" w:space="0" w:color="E8EDF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A106B" w:rsidRDefault="00C25FC9" w:rsidP="00C5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  <w:p w:rsidR="001375D6" w:rsidRDefault="00154067" w:rsidP="00C5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  <w:p w:rsidR="001375D6" w:rsidRDefault="001375D6" w:rsidP="00C5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  <w:p w:rsidR="001375D6" w:rsidRDefault="001375D6" w:rsidP="00C5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  <w:p w:rsidR="001375D6" w:rsidRPr="00601867" w:rsidRDefault="001375D6" w:rsidP="00C5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A106B" w:rsidRPr="00601867" w:rsidTr="00EF731B">
        <w:trPr>
          <w:jc w:val="center"/>
        </w:trPr>
        <w:tc>
          <w:tcPr>
            <w:tcW w:w="3157" w:type="dxa"/>
            <w:tcBorders>
              <w:top w:val="single" w:sz="6" w:space="0" w:color="E8EDF2"/>
              <w:left w:val="single" w:sz="6" w:space="0" w:color="E8EDF2"/>
              <w:bottom w:val="single" w:sz="6" w:space="0" w:color="E8EDF2"/>
              <w:right w:val="single" w:sz="6" w:space="0" w:color="E8EDF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A106B" w:rsidRPr="00601867" w:rsidRDefault="006A106B" w:rsidP="00601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1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601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категорією</w:t>
            </w:r>
            <w:proofErr w:type="spellEnd"/>
            <w:r w:rsidRPr="00601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1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запитувачів</w:t>
            </w:r>
            <w:proofErr w:type="spellEnd"/>
          </w:p>
        </w:tc>
        <w:tc>
          <w:tcPr>
            <w:tcW w:w="5528" w:type="dxa"/>
            <w:tcBorders>
              <w:top w:val="single" w:sz="6" w:space="0" w:color="E8EDF2"/>
              <w:left w:val="single" w:sz="6" w:space="0" w:color="E8EDF2"/>
              <w:bottom w:val="single" w:sz="6" w:space="0" w:color="E8EDF2"/>
              <w:right w:val="single" w:sz="6" w:space="0" w:color="E8EDF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A106B" w:rsidRPr="00A97073" w:rsidRDefault="006A106B" w:rsidP="0060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Об'єднання</w:t>
            </w:r>
            <w:proofErr w:type="spellEnd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громадян</w:t>
            </w:r>
            <w:proofErr w:type="spellEnd"/>
            <w:r w:rsidR="00A970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</w:t>
            </w:r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Фізична</w:t>
            </w:r>
            <w:proofErr w:type="spellEnd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особа</w:t>
            </w:r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Юридична</w:t>
            </w:r>
            <w:proofErr w:type="spellEnd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особа</w:t>
            </w:r>
            <w:r w:rsidR="00A970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6" w:space="0" w:color="E8EDF2"/>
              <w:left w:val="single" w:sz="6" w:space="0" w:color="E8EDF2"/>
              <w:bottom w:val="single" w:sz="6" w:space="0" w:color="E8EDF2"/>
              <w:right w:val="single" w:sz="6" w:space="0" w:color="E8EDF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375D6" w:rsidRDefault="00EF269D" w:rsidP="00C5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  <w:p w:rsidR="001375D6" w:rsidRDefault="00C25FC9" w:rsidP="00C5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  <w:p w:rsidR="00A97073" w:rsidRPr="00601867" w:rsidRDefault="00C25FC9" w:rsidP="00C5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6A106B" w:rsidRPr="00601867" w:rsidTr="00EF731B">
        <w:trPr>
          <w:jc w:val="center"/>
        </w:trPr>
        <w:tc>
          <w:tcPr>
            <w:tcW w:w="3157" w:type="dxa"/>
            <w:tcBorders>
              <w:top w:val="single" w:sz="6" w:space="0" w:color="E8EDF2"/>
              <w:left w:val="single" w:sz="6" w:space="0" w:color="E8EDF2"/>
              <w:bottom w:val="single" w:sz="6" w:space="0" w:color="E8EDF2"/>
              <w:right w:val="single" w:sz="6" w:space="0" w:color="E8EDF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A106B" w:rsidRPr="00601867" w:rsidRDefault="006A106B" w:rsidP="00601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601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Результати</w:t>
            </w:r>
            <w:proofErr w:type="spellEnd"/>
            <w:r w:rsidRPr="00601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1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розгляду</w:t>
            </w:r>
            <w:proofErr w:type="spellEnd"/>
            <w:r w:rsidRPr="00601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1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запитів</w:t>
            </w:r>
            <w:proofErr w:type="spellEnd"/>
          </w:p>
        </w:tc>
        <w:tc>
          <w:tcPr>
            <w:tcW w:w="5528" w:type="dxa"/>
            <w:tcBorders>
              <w:top w:val="single" w:sz="6" w:space="0" w:color="E8EDF2"/>
              <w:left w:val="single" w:sz="6" w:space="0" w:color="E8EDF2"/>
              <w:bottom w:val="single" w:sz="6" w:space="0" w:color="E8EDF2"/>
              <w:right w:val="single" w:sz="6" w:space="0" w:color="E8EDF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A106B" w:rsidRPr="00601867" w:rsidRDefault="006A106B" w:rsidP="0060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Задоволено</w:t>
            </w:r>
            <w:proofErr w:type="spellEnd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Відмовлено</w:t>
            </w:r>
            <w:proofErr w:type="spellEnd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Перенаправлено за </w:t>
            </w:r>
            <w:proofErr w:type="spellStart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належністю</w:t>
            </w:r>
            <w:proofErr w:type="spellEnd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ч.3, ст.22 Закону </w:t>
            </w:r>
            <w:proofErr w:type="spellStart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"Про доступ до </w:t>
            </w:r>
            <w:proofErr w:type="spellStart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публічної</w:t>
            </w:r>
            <w:proofErr w:type="spellEnd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single" w:sz="6" w:space="0" w:color="E8EDF2"/>
              <w:left w:val="single" w:sz="6" w:space="0" w:color="E8EDF2"/>
              <w:bottom w:val="single" w:sz="6" w:space="0" w:color="E8EDF2"/>
              <w:right w:val="single" w:sz="6" w:space="0" w:color="E8EDF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A106B" w:rsidRPr="005D29FF" w:rsidRDefault="005D29FF" w:rsidP="00C5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  <w:bookmarkStart w:id="0" w:name="_GoBack"/>
            <w:bookmarkEnd w:id="0"/>
          </w:p>
          <w:p w:rsidR="001375D6" w:rsidRDefault="001375D6" w:rsidP="00C5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  <w:p w:rsidR="001375D6" w:rsidRDefault="00154067" w:rsidP="00C5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  <w:p w:rsidR="001375D6" w:rsidRDefault="001375D6" w:rsidP="00C5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375D6" w:rsidRPr="00601867" w:rsidRDefault="001375D6" w:rsidP="00C5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95168" w:rsidRPr="00601867" w:rsidTr="00EF731B">
        <w:trPr>
          <w:jc w:val="center"/>
        </w:trPr>
        <w:tc>
          <w:tcPr>
            <w:tcW w:w="3157" w:type="dxa"/>
            <w:tcBorders>
              <w:top w:val="single" w:sz="6" w:space="0" w:color="E8EDF2"/>
              <w:left w:val="single" w:sz="6" w:space="0" w:color="E8EDF2"/>
              <w:bottom w:val="single" w:sz="6" w:space="0" w:color="E8EDF2"/>
              <w:right w:val="single" w:sz="6" w:space="0" w:color="E8EDF2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867" w:rsidRPr="00601867" w:rsidRDefault="00601867" w:rsidP="00601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</w:pPr>
            <w:r w:rsidRPr="00601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601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стадії</w:t>
            </w:r>
            <w:proofErr w:type="spellEnd"/>
            <w:r w:rsidRPr="00601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1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розгляду</w:t>
            </w:r>
            <w:proofErr w:type="spellEnd"/>
          </w:p>
        </w:tc>
        <w:tc>
          <w:tcPr>
            <w:tcW w:w="5528" w:type="dxa"/>
            <w:tcBorders>
              <w:top w:val="single" w:sz="6" w:space="0" w:color="E8EDF2"/>
              <w:left w:val="single" w:sz="6" w:space="0" w:color="E8EDF2"/>
              <w:bottom w:val="single" w:sz="6" w:space="0" w:color="E8EDF2"/>
              <w:right w:val="single" w:sz="6" w:space="0" w:color="E8EDF2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01867" w:rsidRPr="00601867" w:rsidRDefault="00601867" w:rsidP="0060186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601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418" w:type="dxa"/>
            <w:vAlign w:val="center"/>
          </w:tcPr>
          <w:p w:rsidR="00601867" w:rsidRPr="00601867" w:rsidRDefault="00011DAA" w:rsidP="0013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1375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</w:tr>
    </w:tbl>
    <w:p w:rsidR="00C3647A" w:rsidRDefault="00C3647A" w:rsidP="0099516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375D6" w:rsidRDefault="001375D6" w:rsidP="0099516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97073" w:rsidRDefault="00A97073" w:rsidP="001375D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справами(секретар)</w:t>
      </w:r>
    </w:p>
    <w:p w:rsidR="001375D6" w:rsidRDefault="00A97073" w:rsidP="0099516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                                      </w:t>
      </w:r>
      <w:r w:rsidR="001375D6" w:rsidRPr="001101F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1375D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375D6" w:rsidRPr="001101F2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>Алла ФЕФЕЛОВА</w:t>
      </w:r>
    </w:p>
    <w:sectPr w:rsidR="001375D6" w:rsidSect="00C3647A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7BA"/>
    <w:rsid w:val="00011DAA"/>
    <w:rsid w:val="00023CAE"/>
    <w:rsid w:val="001101F2"/>
    <w:rsid w:val="001375D6"/>
    <w:rsid w:val="00154067"/>
    <w:rsid w:val="002642FC"/>
    <w:rsid w:val="0032436D"/>
    <w:rsid w:val="004A08CC"/>
    <w:rsid w:val="005D29FF"/>
    <w:rsid w:val="00601867"/>
    <w:rsid w:val="006A106B"/>
    <w:rsid w:val="00927DD5"/>
    <w:rsid w:val="00995168"/>
    <w:rsid w:val="00A97073"/>
    <w:rsid w:val="00B357BA"/>
    <w:rsid w:val="00C25FC9"/>
    <w:rsid w:val="00C3647A"/>
    <w:rsid w:val="00EF269D"/>
    <w:rsid w:val="00E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B6CBF"/>
  <w15:docId w15:val="{922ABCC2-9890-4273-AA9A-249DFBB0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186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7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7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Aero</dc:creator>
  <cp:keywords/>
  <dc:description/>
  <cp:lastModifiedBy>Алла Фефелова</cp:lastModifiedBy>
  <cp:revision>24</cp:revision>
  <cp:lastPrinted>2026-03-11T13:58:00Z</cp:lastPrinted>
  <dcterms:created xsi:type="dcterms:W3CDTF">2024-03-18T10:57:00Z</dcterms:created>
  <dcterms:modified xsi:type="dcterms:W3CDTF">2026-05-28T13:09:00Z</dcterms:modified>
</cp:coreProperties>
</file>